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E8B" w:rsidRDefault="00AE6E8B" w:rsidP="00AE6E8B">
      <w:pPr>
        <w:rPr>
          <w:u w:val="single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56"/>
        <w:gridCol w:w="2465"/>
        <w:gridCol w:w="4341"/>
      </w:tblGrid>
      <w:tr w:rsidR="00AE6E8B" w:rsidRPr="005D4F2E" w:rsidTr="001B4690">
        <w:tc>
          <w:tcPr>
            <w:tcW w:w="2256" w:type="dxa"/>
            <w:shd w:val="clear" w:color="auto" w:fill="BFBFBF" w:themeFill="background1" w:themeFillShade="BF"/>
          </w:tcPr>
          <w:p w:rsidR="00AE6E8B" w:rsidRPr="007E547B" w:rsidRDefault="00AE6E8B" w:rsidP="001B4690"/>
        </w:tc>
        <w:tc>
          <w:tcPr>
            <w:tcW w:w="6806" w:type="dxa"/>
            <w:gridSpan w:val="2"/>
            <w:shd w:val="clear" w:color="auto" w:fill="BFBFBF" w:themeFill="background1" w:themeFillShade="BF"/>
          </w:tcPr>
          <w:p w:rsidR="00AE6E8B" w:rsidRPr="005D4F2E" w:rsidRDefault="00AE6E8B" w:rsidP="001B4690">
            <w:pPr>
              <w:rPr>
                <w:b/>
                <w:lang w:val="en-US"/>
              </w:rPr>
            </w:pPr>
            <w:r w:rsidRPr="005D4F2E">
              <w:rPr>
                <w:b/>
              </w:rPr>
              <w:t>Характеристики</w:t>
            </w:r>
          </w:p>
        </w:tc>
      </w:tr>
      <w:tr w:rsidR="00AE6E8B" w:rsidRPr="005D4F2E" w:rsidTr="001B4690">
        <w:tc>
          <w:tcPr>
            <w:tcW w:w="2256" w:type="dxa"/>
            <w:vMerge w:val="restart"/>
          </w:tcPr>
          <w:p w:rsidR="00AE6E8B" w:rsidRPr="005D4F2E" w:rsidRDefault="00AE6E8B" w:rsidP="001B469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6FACCC" wp14:editId="5744D19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172085</wp:posOffset>
                  </wp:positionV>
                  <wp:extent cx="1288282" cy="1296000"/>
                  <wp:effectExtent l="0" t="0" r="7620" b="0"/>
                  <wp:wrapSquare wrapText="bothSides"/>
                  <wp:docPr id="238" name="Grafik 289" descr="Hydrobull Elektrokrane mit Gegengewicht HB  500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36DFF1-DDE1-4005-BC96-27C031EA60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fik 52" descr="Hydrobull Elektrokrane mit Gegengewicht HB  500 ">
                            <a:extLst>
                              <a:ext uri="{FF2B5EF4-FFF2-40B4-BE49-F238E27FC236}">
                                <a16:creationId xmlns:a16="http://schemas.microsoft.com/office/drawing/2014/main" id="{BD36DFF1-DDE1-4005-BC96-27C031EA60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82" cy="12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</w:tcPr>
          <w:p w:rsidR="00AE6E8B" w:rsidRPr="005D4F2E" w:rsidRDefault="00AE6E8B" w:rsidP="001B4690">
            <w:pPr>
              <w:rPr>
                <w:lang w:val="en-US"/>
              </w:rPr>
            </w:pPr>
            <w:r w:rsidRPr="005D4F2E">
              <w:t>Тип крана</w:t>
            </w:r>
          </w:p>
        </w:tc>
        <w:tc>
          <w:tcPr>
            <w:tcW w:w="4341" w:type="dxa"/>
          </w:tcPr>
          <w:p w:rsidR="00AE6E8B" w:rsidRPr="005D4F2E" w:rsidRDefault="00AE6E8B" w:rsidP="001B4690">
            <w:r w:rsidRPr="005D4F2E">
              <w:t>Передвижной кран с противовесом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/>
        </w:tc>
        <w:tc>
          <w:tcPr>
            <w:tcW w:w="2465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t>Грузоподъемность</w:t>
            </w:r>
          </w:p>
        </w:tc>
        <w:tc>
          <w:tcPr>
            <w:tcW w:w="4341" w:type="dxa"/>
          </w:tcPr>
          <w:p w:rsidR="00AE6E8B" w:rsidRPr="00C62096" w:rsidRDefault="00AE6E8B" w:rsidP="001B4690">
            <w:r w:rsidRPr="00EF64F9">
              <w:rPr>
                <w:color w:val="00B0F0"/>
                <w:lang w:val="en-US"/>
              </w:rPr>
              <w:t>200</w:t>
            </w:r>
            <w:r w:rsidRPr="00C62096">
              <w:rPr>
                <w:lang w:val="en-US"/>
              </w:rPr>
              <w:t xml:space="preserve"> </w:t>
            </w:r>
            <w:r w:rsidRPr="00C62096">
              <w:t>кг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C62096" w:rsidRDefault="00AE6E8B" w:rsidP="001B4690">
            <w:r w:rsidRPr="00C62096">
              <w:rPr>
                <w:lang w:val="en-US"/>
              </w:rPr>
              <w:t>Длина</w:t>
            </w:r>
            <w:r w:rsidRPr="00C62096">
              <w:t xml:space="preserve"> стрелы</w:t>
            </w:r>
          </w:p>
        </w:tc>
        <w:tc>
          <w:tcPr>
            <w:tcW w:w="4341" w:type="dxa"/>
          </w:tcPr>
          <w:p w:rsidR="00AE6E8B" w:rsidRPr="00C62096" w:rsidRDefault="00AE6E8B" w:rsidP="001B4690">
            <w:r w:rsidRPr="00C62096">
              <w:t>Согласно наличию у поставщика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C62096" w:rsidRDefault="00AE6E8B" w:rsidP="001B4690">
            <w:r w:rsidRPr="00C62096">
              <w:t>Высота подъема</w:t>
            </w:r>
          </w:p>
        </w:tc>
        <w:tc>
          <w:tcPr>
            <w:tcW w:w="4341" w:type="dxa"/>
          </w:tcPr>
          <w:p w:rsidR="00AE6E8B" w:rsidRPr="00C62096" w:rsidRDefault="00AE6E8B" w:rsidP="001B4690">
            <w:r w:rsidRPr="00EF64F9">
              <w:rPr>
                <w:color w:val="00B0F0"/>
              </w:rPr>
              <w:t xml:space="preserve">10-12 </w:t>
            </w:r>
            <w:r w:rsidRPr="00C62096">
              <w:t>м либо согласно наличию у поставщика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FA2145" w:rsidRDefault="00AE6E8B" w:rsidP="001B4690"/>
        </w:tc>
        <w:tc>
          <w:tcPr>
            <w:tcW w:w="2465" w:type="dxa"/>
          </w:tcPr>
          <w:p w:rsidR="00AE6E8B" w:rsidRPr="005D4F2E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Управление</w:t>
            </w:r>
          </w:p>
        </w:tc>
        <w:tc>
          <w:tcPr>
            <w:tcW w:w="4341" w:type="dxa"/>
          </w:tcPr>
          <w:p w:rsidR="00AE6E8B" w:rsidRPr="005D4F2E" w:rsidRDefault="00AE6E8B" w:rsidP="001B4690">
            <w:r w:rsidRPr="005D4F2E">
              <w:t xml:space="preserve">Электрическое 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5D4F2E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Подъемный механизм</w:t>
            </w:r>
          </w:p>
        </w:tc>
        <w:tc>
          <w:tcPr>
            <w:tcW w:w="4341" w:type="dxa"/>
          </w:tcPr>
          <w:p w:rsidR="00AE6E8B" w:rsidRPr="005D4F2E" w:rsidRDefault="00AE6E8B" w:rsidP="001B4690">
            <w:r w:rsidRPr="005D4F2E">
              <w:t xml:space="preserve">Гидравлический 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5D4F2E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Частота использования</w:t>
            </w:r>
          </w:p>
        </w:tc>
        <w:tc>
          <w:tcPr>
            <w:tcW w:w="4341" w:type="dxa"/>
          </w:tcPr>
          <w:p w:rsidR="00AE6E8B" w:rsidRPr="005D4F2E" w:rsidRDefault="00AE6E8B" w:rsidP="001B4690">
            <w:r w:rsidRPr="005D4F2E">
              <w:t xml:space="preserve">Редко 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5D4F2E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Условия эксплуатации</w:t>
            </w:r>
          </w:p>
        </w:tc>
        <w:tc>
          <w:tcPr>
            <w:tcW w:w="4341" w:type="dxa"/>
          </w:tcPr>
          <w:p w:rsidR="00AE6E8B" w:rsidRPr="005D4F2E" w:rsidRDefault="00AE6E8B" w:rsidP="001B4690">
            <w:r w:rsidRPr="005D4F2E">
              <w:rPr>
                <w:lang w:val="en-US"/>
              </w:rPr>
              <w:t xml:space="preserve">~20°C, </w:t>
            </w:r>
            <w:r w:rsidRPr="005D4F2E">
              <w:t>в помещении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/>
        </w:tc>
        <w:tc>
          <w:tcPr>
            <w:tcW w:w="2465" w:type="dxa"/>
          </w:tcPr>
          <w:p w:rsidR="00AE6E8B" w:rsidRPr="005D4F2E" w:rsidRDefault="00AE6E8B" w:rsidP="001B4690">
            <w:r w:rsidRPr="005D4F2E">
              <w:t>Ведущие оси</w:t>
            </w:r>
          </w:p>
        </w:tc>
        <w:tc>
          <w:tcPr>
            <w:tcW w:w="4341" w:type="dxa"/>
          </w:tcPr>
          <w:p w:rsidR="00AE6E8B" w:rsidRPr="005D4F2E" w:rsidRDefault="00AE6E8B" w:rsidP="001B4690">
            <w:r>
              <w:t>Все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rPr>
                <w:lang w:val="en-US"/>
              </w:rPr>
              <w:t>Количество</w:t>
            </w:r>
          </w:p>
        </w:tc>
        <w:tc>
          <w:tcPr>
            <w:tcW w:w="4341" w:type="dxa"/>
          </w:tcPr>
          <w:p w:rsidR="00AE6E8B" w:rsidRPr="00C62096" w:rsidRDefault="00AE6E8B" w:rsidP="001B4690">
            <w:r>
              <w:t>1</w:t>
            </w:r>
          </w:p>
        </w:tc>
      </w:tr>
      <w:tr w:rsidR="00AE6E8B" w:rsidRPr="005D4F2E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t>Нагрузка</w:t>
            </w:r>
          </w:p>
        </w:tc>
        <w:tc>
          <w:tcPr>
            <w:tcW w:w="4341" w:type="dxa"/>
          </w:tcPr>
          <w:p w:rsidR="00AE6E8B" w:rsidRPr="00C62096" w:rsidRDefault="00AE6E8B" w:rsidP="001B4690">
            <w:r w:rsidRPr="00C62096">
              <w:t>- Детали мехобработки</w:t>
            </w:r>
          </w:p>
          <w:p w:rsidR="00AE6E8B" w:rsidRPr="00C62096" w:rsidRDefault="00AE6E8B" w:rsidP="001B4690">
            <w:r w:rsidRPr="00C62096">
              <w:t>- Зажимные приспособления</w:t>
            </w:r>
          </w:p>
        </w:tc>
      </w:tr>
      <w:tr w:rsidR="00AE6E8B" w:rsidRPr="00EF64F9" w:rsidTr="001B4690">
        <w:tc>
          <w:tcPr>
            <w:tcW w:w="2256" w:type="dxa"/>
            <w:vMerge/>
          </w:tcPr>
          <w:p w:rsidR="00AE6E8B" w:rsidRPr="005D4F2E" w:rsidRDefault="00AE6E8B" w:rsidP="001B4690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t>Грузозахватные приспособления</w:t>
            </w:r>
          </w:p>
        </w:tc>
        <w:tc>
          <w:tcPr>
            <w:tcW w:w="4341" w:type="dxa"/>
          </w:tcPr>
          <w:p w:rsidR="00AE6E8B" w:rsidRDefault="00AE6E8B" w:rsidP="001B4690">
            <w:pPr>
              <w:rPr>
                <w:color w:val="00B0F0"/>
              </w:rPr>
            </w:pPr>
            <w:r w:rsidRPr="00C62096">
              <w:t xml:space="preserve">- Магнит – 1 шт. </w:t>
            </w:r>
            <w:r w:rsidRPr="00A40B77">
              <w:rPr>
                <w:color w:val="00B0F0"/>
              </w:rPr>
              <w:t>(</w:t>
            </w:r>
            <w:r>
              <w:rPr>
                <w:color w:val="00B0F0"/>
              </w:rPr>
              <w:t>0,5т)</w:t>
            </w:r>
            <w:r w:rsidRPr="001808F1">
              <w:rPr>
                <w:color w:val="00B0F0"/>
              </w:rPr>
              <w:t>.</w:t>
            </w:r>
          </w:p>
          <w:p w:rsidR="00AE6E8B" w:rsidRDefault="00AE6E8B" w:rsidP="001B4690">
            <w:pPr>
              <w:rPr>
                <w:color w:val="00B0F0"/>
              </w:rPr>
            </w:pPr>
            <w:r>
              <w:rPr>
                <w:color w:val="00B0F0"/>
              </w:rPr>
              <w:t xml:space="preserve"> -Строп тканевый 4</w:t>
            </w:r>
            <w:r w:rsidRPr="001808F1">
              <w:rPr>
                <w:color w:val="00B0F0"/>
              </w:rPr>
              <w:t>шт</w:t>
            </w:r>
            <w:r>
              <w:rPr>
                <w:color w:val="00B0F0"/>
              </w:rPr>
              <w:t xml:space="preserve"> с петлями по концам длиной</w:t>
            </w:r>
            <w:r w:rsidRPr="001808F1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3</w:t>
            </w:r>
            <w:r w:rsidRPr="001808F1">
              <w:rPr>
                <w:color w:val="00B0F0"/>
              </w:rPr>
              <w:t>м</w:t>
            </w:r>
            <w:r>
              <w:rPr>
                <w:color w:val="00B0F0"/>
              </w:rPr>
              <w:t xml:space="preserve"> г.п. 0,5т</w:t>
            </w:r>
          </w:p>
          <w:p w:rsidR="00AE6E8B" w:rsidRDefault="00AE6E8B" w:rsidP="001B4690">
            <w:pPr>
              <w:rPr>
                <w:color w:val="00B0F0"/>
              </w:rPr>
            </w:pPr>
            <w:r>
              <w:rPr>
                <w:color w:val="00B0F0"/>
              </w:rPr>
              <w:t>-Строп тканевый 4</w:t>
            </w:r>
            <w:r w:rsidRPr="001808F1">
              <w:rPr>
                <w:color w:val="00B0F0"/>
              </w:rPr>
              <w:t>шт</w:t>
            </w:r>
            <w:r>
              <w:rPr>
                <w:color w:val="00B0F0"/>
              </w:rPr>
              <w:t xml:space="preserve"> с петлями по концам длиной</w:t>
            </w:r>
            <w:r w:rsidRPr="001808F1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3</w:t>
            </w:r>
            <w:r w:rsidRPr="001808F1">
              <w:rPr>
                <w:color w:val="00B0F0"/>
              </w:rPr>
              <w:t>м</w:t>
            </w:r>
            <w:r>
              <w:rPr>
                <w:color w:val="00B0F0"/>
              </w:rPr>
              <w:t xml:space="preserve"> г.п. 0,5 т</w:t>
            </w:r>
          </w:p>
          <w:p w:rsidR="00AE6E8B" w:rsidRDefault="00AE6E8B" w:rsidP="001B4690">
            <w:pPr>
              <w:rPr>
                <w:color w:val="00B0F0"/>
              </w:rPr>
            </w:pPr>
            <w:r w:rsidRPr="001808F1">
              <w:rPr>
                <w:color w:val="00B0F0"/>
              </w:rPr>
              <w:t xml:space="preserve">Строп цепной </w:t>
            </w:r>
            <w:r>
              <w:rPr>
                <w:color w:val="00B0F0"/>
              </w:rPr>
              <w:t>2</w:t>
            </w:r>
            <w:r w:rsidRPr="001808F1">
              <w:rPr>
                <w:color w:val="00B0F0"/>
              </w:rPr>
              <w:t xml:space="preserve">-х ветвевой с крюками на концах 1 шт длиной  </w:t>
            </w:r>
            <w:r>
              <w:rPr>
                <w:color w:val="00B0F0"/>
              </w:rPr>
              <w:t>1</w:t>
            </w:r>
            <w:r w:rsidRPr="001808F1">
              <w:rPr>
                <w:color w:val="00B0F0"/>
              </w:rPr>
              <w:t xml:space="preserve"> м (</w:t>
            </w:r>
            <w:r>
              <w:rPr>
                <w:color w:val="00B0F0"/>
              </w:rPr>
              <w:t>0,5</w:t>
            </w:r>
            <w:r w:rsidRPr="001808F1">
              <w:rPr>
                <w:color w:val="00B0F0"/>
              </w:rPr>
              <w:t xml:space="preserve"> т)</w:t>
            </w:r>
          </w:p>
          <w:p w:rsidR="00AE6E8B" w:rsidRPr="00C62096" w:rsidRDefault="00AE6E8B" w:rsidP="001B4690"/>
        </w:tc>
      </w:tr>
    </w:tbl>
    <w:p w:rsidR="00AE6E8B" w:rsidRDefault="00AE6E8B" w:rsidP="00AE6E8B"/>
    <w:p w:rsidR="00AE6E8B" w:rsidRDefault="00AE6E8B" w:rsidP="00AE6E8B">
      <w:pPr>
        <w:rPr>
          <w:u w:val="single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56"/>
        <w:gridCol w:w="2465"/>
        <w:gridCol w:w="4341"/>
      </w:tblGrid>
      <w:tr w:rsidR="00AE6E8B" w:rsidTr="001B46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6E8B" w:rsidRDefault="00AE6E8B" w:rsidP="001B4690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6E8B" w:rsidRDefault="00AE6E8B" w:rsidP="001B4690">
            <w:pPr>
              <w:rPr>
                <w:b/>
                <w:lang w:val="en-US"/>
              </w:rPr>
            </w:pPr>
            <w:r>
              <w:rPr>
                <w:b/>
              </w:rPr>
              <w:t>Характеристики</w:t>
            </w:r>
          </w:p>
        </w:tc>
      </w:tr>
      <w:tr w:rsidR="00AE6E8B" w:rsidTr="001B4690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2A8D7E" wp14:editId="2982D9B7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172085</wp:posOffset>
                  </wp:positionV>
                  <wp:extent cx="1288415" cy="1296035"/>
                  <wp:effectExtent l="0" t="0" r="6985" b="0"/>
                  <wp:wrapSquare wrapText="bothSides"/>
                  <wp:docPr id="2031291650" name="Рисунок 2" descr="Hydrobull Elektrokrane mit Gegengewicht HB  5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9" descr="Hydrobull Elektrokrane mit Gegengewicht HB  5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t>Тип крана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Передвижной кран с противовесом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t>Грузоподъемность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rPr>
                <w:lang w:val="en-US"/>
              </w:rPr>
              <w:t xml:space="preserve">500 </w:t>
            </w:r>
            <w:r>
              <w:t>кг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rPr>
                <w:lang w:val="en-US"/>
              </w:rPr>
              <w:t>Длина</w:t>
            </w:r>
            <w:r>
              <w:t xml:space="preserve"> стрелы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Согласно наличию у поставщика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Высота подъема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 w:rsidRPr="006B5032">
              <w:rPr>
                <w:color w:val="00B0F0"/>
              </w:rPr>
              <w:t>5</w:t>
            </w:r>
            <w:r>
              <w:t xml:space="preserve"> м либо согласно наличию у поставщика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rPr>
                <w:lang w:val="en-US"/>
              </w:rPr>
              <w:t>Управление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 xml:space="preserve">Электрическое 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rPr>
                <w:lang w:val="en-US"/>
              </w:rPr>
              <w:t>Подъемный механизм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 xml:space="preserve">Гидравлический 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rPr>
                <w:lang w:val="en-US"/>
              </w:rPr>
              <w:t>Частота использования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 xml:space="preserve">Редко 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rPr>
                <w:lang w:val="en-US"/>
              </w:rPr>
              <w:t>Условия эксплуатации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rPr>
                <w:lang w:val="en-US"/>
              </w:rPr>
              <w:t xml:space="preserve">~20°C, </w:t>
            </w:r>
            <w:r>
              <w:t>в помещении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Ведущие оси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Все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rPr>
                <w:lang w:val="en-US"/>
              </w:rPr>
              <w:t>Количество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2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t>Нагрузка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r>
              <w:t>- Детали мехобработки</w:t>
            </w:r>
          </w:p>
          <w:p w:rsidR="00AE6E8B" w:rsidRDefault="00AE6E8B" w:rsidP="001B4690">
            <w:r>
              <w:t>- Зажимные приспособления</w:t>
            </w:r>
          </w:p>
        </w:tc>
      </w:tr>
      <w:tr w:rsidR="00AE6E8B" w:rsidTr="001B46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8B" w:rsidRDefault="00AE6E8B" w:rsidP="001B4690">
            <w:pPr>
              <w:jc w:val="lef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B" w:rsidRDefault="00AE6E8B" w:rsidP="001B4690">
            <w:pPr>
              <w:rPr>
                <w:lang w:val="en-US"/>
              </w:rPr>
            </w:pPr>
            <w:r>
              <w:t>Грузозахватные приспособления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B" w:rsidRDefault="00AE6E8B" w:rsidP="001B4690">
            <w:pPr>
              <w:rPr>
                <w:color w:val="00B0F0"/>
              </w:rPr>
            </w:pPr>
            <w:r>
              <w:rPr>
                <w:color w:val="00B0F0"/>
              </w:rPr>
              <w:t xml:space="preserve"> -Строп тканевый 4шт с петлями по концам длиной 3м г.п. 0,5т</w:t>
            </w:r>
          </w:p>
          <w:p w:rsidR="00AE6E8B" w:rsidRDefault="00AE6E8B" w:rsidP="001B4690">
            <w:pPr>
              <w:rPr>
                <w:color w:val="00B0F0"/>
              </w:rPr>
            </w:pPr>
            <w:r>
              <w:rPr>
                <w:color w:val="00B0F0"/>
              </w:rPr>
              <w:t>-Строп тканевый 4шт с петлями по концам длиной 3м г.п. 0,5 т</w:t>
            </w:r>
          </w:p>
          <w:p w:rsidR="00AE6E8B" w:rsidRDefault="00AE6E8B" w:rsidP="001B4690"/>
        </w:tc>
      </w:tr>
    </w:tbl>
    <w:p w:rsidR="00AE6E8B" w:rsidRDefault="00AE6E8B" w:rsidP="00AE6E8B"/>
    <w:p w:rsidR="00AE6E8B" w:rsidRPr="006B5032" w:rsidRDefault="00AE6E8B" w:rsidP="00AE6E8B"/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02"/>
        <w:gridCol w:w="2361"/>
        <w:gridCol w:w="4499"/>
      </w:tblGrid>
      <w:tr w:rsidR="00AE6E8B" w:rsidRPr="009B0A42" w:rsidTr="001B4690">
        <w:tc>
          <w:tcPr>
            <w:tcW w:w="2202" w:type="dxa"/>
            <w:shd w:val="clear" w:color="auto" w:fill="BFBFBF" w:themeFill="background1" w:themeFillShade="BF"/>
          </w:tcPr>
          <w:p w:rsidR="00AE6E8B" w:rsidRPr="00A40B77" w:rsidRDefault="00AE6E8B" w:rsidP="001B4690"/>
        </w:tc>
        <w:tc>
          <w:tcPr>
            <w:tcW w:w="6860" w:type="dxa"/>
            <w:gridSpan w:val="2"/>
            <w:shd w:val="clear" w:color="auto" w:fill="BFBFBF" w:themeFill="background1" w:themeFillShade="BF"/>
          </w:tcPr>
          <w:p w:rsidR="00AE6E8B" w:rsidRPr="00C62096" w:rsidRDefault="00AE6E8B" w:rsidP="001B4690">
            <w:pPr>
              <w:rPr>
                <w:b/>
                <w:bCs/>
              </w:rPr>
            </w:pPr>
            <w:r w:rsidRPr="00C62096">
              <w:rPr>
                <w:b/>
                <w:bCs/>
              </w:rPr>
              <w:t>Характеристики</w:t>
            </w:r>
          </w:p>
        </w:tc>
      </w:tr>
      <w:tr w:rsidR="00AE6E8B" w:rsidRPr="009B0A42" w:rsidTr="001B4690">
        <w:tblPrEx>
          <w:tblCellMar>
            <w:left w:w="70" w:type="dxa"/>
            <w:right w:w="70" w:type="dxa"/>
          </w:tblCellMar>
        </w:tblPrEx>
        <w:tc>
          <w:tcPr>
            <w:tcW w:w="2202" w:type="dxa"/>
            <w:vMerge w:val="restart"/>
          </w:tcPr>
          <w:p w:rsidR="00AE6E8B" w:rsidRDefault="00AE6E8B" w:rsidP="001B4690">
            <w:pPr>
              <w:rPr>
                <w:lang w:val="en-US"/>
              </w:rPr>
            </w:pPr>
            <w:r w:rsidRPr="009B0A42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BE70B23" wp14:editId="09A30666">
                  <wp:simplePos x="0" y="0"/>
                  <wp:positionH relativeFrom="margin">
                    <wp:posOffset>226593</wp:posOffset>
                  </wp:positionH>
                  <wp:positionV relativeFrom="margin">
                    <wp:posOffset>103480</wp:posOffset>
                  </wp:positionV>
                  <wp:extent cx="862361" cy="1656000"/>
                  <wp:effectExtent l="0" t="0" r="0" b="1905"/>
                  <wp:wrapSquare wrapText="bothSides"/>
                  <wp:docPr id="239" name="Grafik 38" descr="Scheren-Lastenhebebühne and mobile Scherenhebebühne | Manufacturer from 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EFE3E-2657-CAF1-5B38-E7A6A11694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fik 54" descr="Scheren-Lastenhebebühne and mobile Scherenhebebühne | Manufacturer from  China">
                            <a:extLst>
                              <a:ext uri="{FF2B5EF4-FFF2-40B4-BE49-F238E27FC236}">
                                <a16:creationId xmlns:a16="http://schemas.microsoft.com/office/drawing/2014/main" id="{EB4EFE3E-2657-CAF1-5B38-E7A6A11694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5" r="27044"/>
                          <a:stretch/>
                        </pic:blipFill>
                        <pic:spPr bwMode="auto">
                          <a:xfrm>
                            <a:off x="0" y="0"/>
                            <a:ext cx="862361" cy="16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t>Тип крана</w:t>
            </w:r>
          </w:p>
        </w:tc>
        <w:tc>
          <w:tcPr>
            <w:tcW w:w="4499" w:type="dxa"/>
          </w:tcPr>
          <w:p w:rsidR="00AE6E8B" w:rsidRPr="00C62096" w:rsidRDefault="00AE6E8B" w:rsidP="001B4690">
            <w:r w:rsidRPr="00C62096">
              <w:t>Ножничный подъёмник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t>Грузоподъемность</w:t>
            </w:r>
          </w:p>
        </w:tc>
        <w:tc>
          <w:tcPr>
            <w:tcW w:w="4499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6B5032">
              <w:rPr>
                <w:color w:val="00B0F0"/>
              </w:rPr>
              <w:t>2</w:t>
            </w:r>
            <w:r w:rsidRPr="006B5032">
              <w:rPr>
                <w:color w:val="00B0F0"/>
                <w:lang w:val="en-US"/>
              </w:rPr>
              <w:t>00</w:t>
            </w:r>
            <w:r w:rsidRPr="00C62096">
              <w:rPr>
                <w:lang w:val="en-US"/>
              </w:rPr>
              <w:t xml:space="preserve"> кг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C62096" w:rsidRDefault="00AE6E8B" w:rsidP="001B4690"/>
        </w:tc>
        <w:tc>
          <w:tcPr>
            <w:tcW w:w="4499" w:type="dxa"/>
          </w:tcPr>
          <w:p w:rsidR="00AE6E8B" w:rsidRPr="00C62096" w:rsidRDefault="00AE6E8B" w:rsidP="001B4690"/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t>Полезная высота</w:t>
            </w:r>
          </w:p>
        </w:tc>
        <w:tc>
          <w:tcPr>
            <w:tcW w:w="4499" w:type="dxa"/>
          </w:tcPr>
          <w:p w:rsidR="00AE6E8B" w:rsidRPr="00C62096" w:rsidRDefault="00AE6E8B" w:rsidP="001B4690">
            <w:pPr>
              <w:rPr>
                <w:lang w:val="en-US"/>
              </w:rPr>
            </w:pPr>
            <w:r w:rsidRPr="00C62096">
              <w:rPr>
                <w:rFonts w:cstheme="minorHAnsi"/>
                <w:lang w:val="en-US"/>
              </w:rPr>
              <w:t>1</w:t>
            </w:r>
            <w:r w:rsidRPr="00C62096">
              <w:rPr>
                <w:rFonts w:cstheme="minorHAnsi"/>
              </w:rPr>
              <w:t>2</w:t>
            </w:r>
            <w:r w:rsidRPr="00C62096">
              <w:rPr>
                <w:rFonts w:cstheme="minorHAnsi"/>
                <w:lang w:val="en-US"/>
              </w:rPr>
              <w:t xml:space="preserve"> м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Управление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t xml:space="preserve">Электрическое 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Подъемный механизм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t xml:space="preserve">Гидравлический 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Частота использования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t xml:space="preserve">Редко 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Условия эксплуатации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 xml:space="preserve">~20°C, </w:t>
            </w:r>
            <w:r w:rsidRPr="005D4F2E">
              <w:t>в помещении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Количество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 w:rsidRPr="009B0A42">
              <w:rPr>
                <w:lang w:val="en-US"/>
              </w:rPr>
              <w:t>1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rPr>
                <w:lang w:val="en-US"/>
              </w:rPr>
            </w:pPr>
            <w:r>
              <w:t>Нагрузка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contextualSpacing/>
              <w:rPr>
                <w:lang w:val="en-US"/>
              </w:rPr>
            </w:pPr>
            <w:r>
              <w:t xml:space="preserve">- </w:t>
            </w:r>
            <w:r w:rsidRPr="009B0A42">
              <w:rPr>
                <w:lang w:val="en-US"/>
              </w:rPr>
              <w:t xml:space="preserve">2 </w:t>
            </w:r>
            <w:r>
              <w:t>человека</w:t>
            </w:r>
          </w:p>
        </w:tc>
      </w:tr>
      <w:tr w:rsidR="00AE6E8B" w:rsidRPr="009B0A42" w:rsidTr="001B4690"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r>
              <w:t>Мощность</w:t>
            </w:r>
          </w:p>
        </w:tc>
        <w:tc>
          <w:tcPr>
            <w:tcW w:w="4499" w:type="dxa"/>
          </w:tcPr>
          <w:p w:rsidR="00AE6E8B" w:rsidRPr="009B0A42" w:rsidRDefault="00AE6E8B" w:rsidP="001B4690">
            <w:pPr>
              <w:contextualSpacing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380 </w:t>
            </w:r>
            <w:r>
              <w:t>В</w:t>
            </w:r>
          </w:p>
        </w:tc>
      </w:tr>
      <w:tr w:rsidR="00AE6E8B" w:rsidRPr="009B0A42" w:rsidTr="001B4690">
        <w:trPr>
          <w:trHeight w:val="283"/>
        </w:trPr>
        <w:tc>
          <w:tcPr>
            <w:tcW w:w="2202" w:type="dxa"/>
            <w:vMerge/>
          </w:tcPr>
          <w:p w:rsidR="00AE6E8B" w:rsidRPr="009B0A4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9B0A42" w:rsidRDefault="00AE6E8B" w:rsidP="001B4690">
            <w:pPr>
              <w:jc w:val="left"/>
            </w:pPr>
            <w:r>
              <w:t>Защитные приспособления</w:t>
            </w:r>
          </w:p>
        </w:tc>
        <w:tc>
          <w:tcPr>
            <w:tcW w:w="4499" w:type="dxa"/>
            <w:vAlign w:val="center"/>
          </w:tcPr>
          <w:p w:rsidR="00AE6E8B" w:rsidRPr="009B0A42" w:rsidRDefault="00AE6E8B" w:rsidP="001B4690">
            <w:pPr>
              <w:contextualSpacing/>
              <w:rPr>
                <w:lang w:val="en-US"/>
              </w:rPr>
            </w:pPr>
            <w:r>
              <w:t>- Ремни безопасности</w:t>
            </w:r>
            <w:r>
              <w:rPr>
                <w:lang w:val="en-US"/>
              </w:rPr>
              <w:t xml:space="preserve"> – </w:t>
            </w:r>
            <w:r w:rsidRPr="00FF67D8">
              <w:rPr>
                <w:color w:val="00B0F0"/>
              </w:rPr>
              <w:t>2 шт.</w:t>
            </w:r>
          </w:p>
        </w:tc>
      </w:tr>
    </w:tbl>
    <w:p w:rsidR="00AE6E8B" w:rsidRDefault="00AE6E8B" w:rsidP="00AE6E8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361"/>
        <w:gridCol w:w="4499"/>
      </w:tblGrid>
      <w:tr w:rsidR="00AE6E8B" w:rsidRPr="00B72BD7" w:rsidTr="001B4690">
        <w:tc>
          <w:tcPr>
            <w:tcW w:w="2202" w:type="dxa"/>
            <w:shd w:val="clear" w:color="auto" w:fill="BFBFBF" w:themeFill="background1" w:themeFillShade="BF"/>
          </w:tcPr>
          <w:p w:rsidR="00AE6E8B" w:rsidRDefault="00AE6E8B" w:rsidP="001B4690">
            <w:pPr>
              <w:rPr>
                <w:lang w:val="en-US"/>
              </w:rPr>
            </w:pPr>
          </w:p>
        </w:tc>
        <w:tc>
          <w:tcPr>
            <w:tcW w:w="6860" w:type="dxa"/>
            <w:gridSpan w:val="2"/>
            <w:shd w:val="clear" w:color="auto" w:fill="BFBFBF" w:themeFill="background1" w:themeFillShade="BF"/>
          </w:tcPr>
          <w:p w:rsidR="00AE6E8B" w:rsidRPr="00BA6534" w:rsidRDefault="00AE6E8B" w:rsidP="001B4690">
            <w:pPr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</w:tr>
      <w:tr w:rsidR="00AE6E8B" w:rsidRPr="00BA6BE7" w:rsidTr="001B4690">
        <w:tblPrEx>
          <w:tblCellMar>
            <w:left w:w="70" w:type="dxa"/>
            <w:right w:w="70" w:type="dxa"/>
          </w:tblCellMar>
        </w:tblPrEx>
        <w:tc>
          <w:tcPr>
            <w:tcW w:w="2202" w:type="dxa"/>
            <w:vMerge w:val="restart"/>
          </w:tcPr>
          <w:p w:rsidR="00AE6E8B" w:rsidRDefault="00AE6E8B" w:rsidP="001B469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E3931DF" wp14:editId="033B2868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328295</wp:posOffset>
                  </wp:positionV>
                  <wp:extent cx="1189133" cy="1440000"/>
                  <wp:effectExtent l="0" t="0" r="0" b="8255"/>
                  <wp:wrapSquare wrapText="bothSides"/>
                  <wp:docPr id="44" name="Grafik 44" descr="Gelenkteleskoparbeitsbühne - 15 m - Loxa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0803B2-22C9-4BD1-AE3E-0422218FF0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 descr="Gelenkteleskoparbeitsbühne - 15 m - Loxam">
                            <a:extLst>
                              <a:ext uri="{FF2B5EF4-FFF2-40B4-BE49-F238E27FC236}">
                                <a16:creationId xmlns:a16="http://schemas.microsoft.com/office/drawing/2014/main" id="{FC0803B2-22C9-4BD1-AE3E-0422218FF0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5" t="4716" r="10429" b="3210"/>
                          <a:stretch/>
                        </pic:blipFill>
                        <pic:spPr bwMode="auto">
                          <a:xfrm>
                            <a:off x="0" y="0"/>
                            <a:ext cx="11891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1" w:type="dxa"/>
          </w:tcPr>
          <w:p w:rsidR="00AE6E8B" w:rsidRDefault="00AE6E8B" w:rsidP="001B4690">
            <w:pPr>
              <w:rPr>
                <w:lang w:val="en-US"/>
              </w:rPr>
            </w:pPr>
            <w:r w:rsidRPr="005D4F2E">
              <w:t>Тип крана</w:t>
            </w:r>
          </w:p>
        </w:tc>
        <w:tc>
          <w:tcPr>
            <w:tcW w:w="4499" w:type="dxa"/>
          </w:tcPr>
          <w:p w:rsidR="00AE6E8B" w:rsidRPr="00BA6534" w:rsidRDefault="00AE6E8B" w:rsidP="001B4690">
            <w:pPr>
              <w:jc w:val="left"/>
            </w:pPr>
            <w:r>
              <w:rPr>
                <w:lang w:val="en-US"/>
              </w:rPr>
              <w:t xml:space="preserve"> </w:t>
            </w:r>
            <w:r>
              <w:t>Шарнирная телескопическая платформа</w:t>
            </w:r>
          </w:p>
        </w:tc>
      </w:tr>
      <w:tr w:rsidR="00AE6E8B" w:rsidRPr="00B72BD7" w:rsidTr="001B4690">
        <w:tc>
          <w:tcPr>
            <w:tcW w:w="2202" w:type="dxa"/>
            <w:vMerge/>
          </w:tcPr>
          <w:p w:rsidR="00AE6E8B" w:rsidRPr="004C4AD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t>Грузоподъемность</w:t>
            </w:r>
          </w:p>
        </w:tc>
        <w:tc>
          <w:tcPr>
            <w:tcW w:w="4499" w:type="dxa"/>
          </w:tcPr>
          <w:p w:rsidR="00AE6E8B" w:rsidRPr="00B72BD7" w:rsidRDefault="00AE6E8B" w:rsidP="001B4690">
            <w:pPr>
              <w:rPr>
                <w:highlight w:val="yellow"/>
                <w:lang w:val="en-US"/>
              </w:rPr>
            </w:pPr>
            <w:r w:rsidRPr="006B5032">
              <w:rPr>
                <w:color w:val="00B0F0"/>
              </w:rPr>
              <w:t>1</w:t>
            </w:r>
            <w:r w:rsidRPr="006B5032">
              <w:rPr>
                <w:color w:val="00B0F0"/>
                <w:lang w:val="en-US"/>
              </w:rPr>
              <w:t>00</w:t>
            </w:r>
            <w:r w:rsidRPr="00C62096">
              <w:rPr>
                <w:lang w:val="en-US"/>
              </w:rPr>
              <w:t xml:space="preserve"> кг</w:t>
            </w:r>
          </w:p>
        </w:tc>
      </w:tr>
      <w:tr w:rsidR="00AE6E8B" w:rsidRPr="00B011A3" w:rsidTr="001B4690">
        <w:tc>
          <w:tcPr>
            <w:tcW w:w="2202" w:type="dxa"/>
            <w:vMerge/>
          </w:tcPr>
          <w:p w:rsidR="00AE6E8B" w:rsidRPr="004C4AD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>
              <w:t>Полезная высота</w:t>
            </w:r>
          </w:p>
        </w:tc>
        <w:tc>
          <w:tcPr>
            <w:tcW w:w="4499" w:type="dxa"/>
          </w:tcPr>
          <w:p w:rsidR="00AE6E8B" w:rsidRPr="00B011A3" w:rsidRDefault="00AE6E8B" w:rsidP="001B4690">
            <w:pPr>
              <w:rPr>
                <w:highlight w:val="yellow"/>
                <w:lang w:val="en-US"/>
              </w:rPr>
            </w:pPr>
            <w:r w:rsidRPr="006B5032">
              <w:rPr>
                <w:rFonts w:cstheme="minorHAnsi"/>
                <w:color w:val="00B0F0"/>
              </w:rPr>
              <w:t xml:space="preserve">До </w:t>
            </w:r>
            <w:r w:rsidRPr="006B5032">
              <w:rPr>
                <w:rFonts w:cstheme="minorHAnsi"/>
                <w:color w:val="00B0F0"/>
                <w:lang w:val="en-US"/>
              </w:rPr>
              <w:t>10 м</w:t>
            </w:r>
          </w:p>
        </w:tc>
      </w:tr>
      <w:tr w:rsidR="00AE6E8B" w:rsidRPr="004C4AD2" w:rsidTr="001B4690">
        <w:tc>
          <w:tcPr>
            <w:tcW w:w="2202" w:type="dxa"/>
            <w:vMerge/>
          </w:tcPr>
          <w:p w:rsidR="00AE6E8B" w:rsidRPr="004C4AD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Управление</w:t>
            </w:r>
          </w:p>
        </w:tc>
        <w:tc>
          <w:tcPr>
            <w:tcW w:w="4499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t xml:space="preserve">Электрическое </w:t>
            </w:r>
          </w:p>
        </w:tc>
      </w:tr>
      <w:tr w:rsidR="00AE6E8B" w:rsidRPr="004C4AD2" w:rsidTr="001B4690">
        <w:tc>
          <w:tcPr>
            <w:tcW w:w="2202" w:type="dxa"/>
            <w:vMerge/>
          </w:tcPr>
          <w:p w:rsidR="00AE6E8B" w:rsidRPr="004C4AD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Подъемный механизм</w:t>
            </w:r>
          </w:p>
        </w:tc>
        <w:tc>
          <w:tcPr>
            <w:tcW w:w="4499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t xml:space="preserve">Гидравлический </w:t>
            </w:r>
          </w:p>
        </w:tc>
      </w:tr>
      <w:tr w:rsidR="00AE6E8B" w:rsidRPr="004C4AD2" w:rsidTr="001B4690">
        <w:tc>
          <w:tcPr>
            <w:tcW w:w="2202" w:type="dxa"/>
            <w:vMerge/>
          </w:tcPr>
          <w:p w:rsidR="00AE6E8B" w:rsidRPr="004C4AD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Частота использования</w:t>
            </w:r>
          </w:p>
        </w:tc>
        <w:tc>
          <w:tcPr>
            <w:tcW w:w="4499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t xml:space="preserve">Редко </w:t>
            </w:r>
          </w:p>
        </w:tc>
      </w:tr>
      <w:tr w:rsidR="00AE6E8B" w:rsidRPr="004C4AD2" w:rsidTr="001B4690">
        <w:tc>
          <w:tcPr>
            <w:tcW w:w="2202" w:type="dxa"/>
            <w:vMerge/>
          </w:tcPr>
          <w:p w:rsidR="00AE6E8B" w:rsidRPr="004C4AD2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Условия эксплуатации</w:t>
            </w:r>
          </w:p>
        </w:tc>
        <w:tc>
          <w:tcPr>
            <w:tcW w:w="4499" w:type="dxa"/>
          </w:tcPr>
          <w:p w:rsidR="00AE6E8B" w:rsidRPr="004C4AD2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 xml:space="preserve">~20°C, </w:t>
            </w:r>
            <w:r w:rsidRPr="005D4F2E">
              <w:t>в помещении</w:t>
            </w:r>
          </w:p>
        </w:tc>
      </w:tr>
      <w:tr w:rsidR="00AE6E8B" w:rsidTr="001B4690">
        <w:trPr>
          <w:trHeight w:val="70"/>
        </w:trPr>
        <w:tc>
          <w:tcPr>
            <w:tcW w:w="2202" w:type="dxa"/>
            <w:vMerge/>
          </w:tcPr>
          <w:p w:rsidR="00AE6E8B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Default="00AE6E8B" w:rsidP="001B4690">
            <w:pPr>
              <w:rPr>
                <w:lang w:val="en-US"/>
              </w:rPr>
            </w:pPr>
            <w:r w:rsidRPr="005D4F2E">
              <w:rPr>
                <w:lang w:val="en-US"/>
              </w:rPr>
              <w:t>Количество</w:t>
            </w:r>
          </w:p>
        </w:tc>
        <w:tc>
          <w:tcPr>
            <w:tcW w:w="4499" w:type="dxa"/>
          </w:tcPr>
          <w:p w:rsidR="00AE6E8B" w:rsidRDefault="00AE6E8B" w:rsidP="001B4690">
            <w:pPr>
              <w:rPr>
                <w:lang w:val="en-US"/>
              </w:rPr>
            </w:pPr>
            <w:r w:rsidRPr="009B0A42">
              <w:rPr>
                <w:lang w:val="en-US"/>
              </w:rPr>
              <w:t>1</w:t>
            </w:r>
          </w:p>
        </w:tc>
      </w:tr>
      <w:tr w:rsidR="00AE6E8B" w:rsidRPr="00BA6BE7" w:rsidTr="001B4690">
        <w:tc>
          <w:tcPr>
            <w:tcW w:w="2202" w:type="dxa"/>
            <w:vMerge/>
          </w:tcPr>
          <w:p w:rsidR="00AE6E8B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Default="00AE6E8B" w:rsidP="001B4690">
            <w:pPr>
              <w:rPr>
                <w:lang w:val="en-US"/>
              </w:rPr>
            </w:pPr>
            <w:r>
              <w:t>Нагрузка</w:t>
            </w:r>
          </w:p>
        </w:tc>
        <w:tc>
          <w:tcPr>
            <w:tcW w:w="4499" w:type="dxa"/>
          </w:tcPr>
          <w:p w:rsidR="00AE6E8B" w:rsidRPr="00133071" w:rsidRDefault="00AE6E8B" w:rsidP="001B4690">
            <w:pPr>
              <w:rPr>
                <w:lang w:val="en-US"/>
              </w:rPr>
            </w:pPr>
            <w:r w:rsidRPr="006B5032">
              <w:rPr>
                <w:color w:val="00B0F0"/>
              </w:rPr>
              <w:t>- 1</w:t>
            </w:r>
            <w:r w:rsidRPr="006B5032">
              <w:rPr>
                <w:color w:val="00B0F0"/>
                <w:lang w:val="en-US"/>
              </w:rPr>
              <w:t xml:space="preserve"> </w:t>
            </w:r>
            <w:r w:rsidRPr="006B5032">
              <w:rPr>
                <w:color w:val="00B0F0"/>
              </w:rPr>
              <w:t>человека</w:t>
            </w:r>
          </w:p>
        </w:tc>
      </w:tr>
      <w:tr w:rsidR="00AE6E8B" w:rsidTr="001B4690">
        <w:tc>
          <w:tcPr>
            <w:tcW w:w="2202" w:type="dxa"/>
            <w:vMerge/>
          </w:tcPr>
          <w:p w:rsidR="00AE6E8B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Default="00AE6E8B" w:rsidP="001B4690">
            <w:pPr>
              <w:rPr>
                <w:lang w:val="en-US"/>
              </w:rPr>
            </w:pPr>
            <w:r>
              <w:t>Мощность</w:t>
            </w:r>
          </w:p>
        </w:tc>
        <w:tc>
          <w:tcPr>
            <w:tcW w:w="4499" w:type="dxa"/>
          </w:tcPr>
          <w:p w:rsidR="00AE6E8B" w:rsidRPr="00133071" w:rsidRDefault="00AE6E8B" w:rsidP="001B4690">
            <w:pPr>
              <w:rPr>
                <w:lang w:val="en-US"/>
              </w:rPr>
            </w:pPr>
            <w:r>
              <w:t xml:space="preserve">- </w:t>
            </w:r>
            <w:r w:rsidRPr="00133071">
              <w:rPr>
                <w:lang w:val="en-US"/>
              </w:rPr>
              <w:t xml:space="preserve">220 </w:t>
            </w:r>
            <w:r w:rsidRPr="00133071">
              <w:t>В</w:t>
            </w:r>
          </w:p>
        </w:tc>
      </w:tr>
      <w:tr w:rsidR="00AE6E8B" w:rsidRPr="00BA6BE7" w:rsidTr="001B4690">
        <w:trPr>
          <w:trHeight w:val="272"/>
        </w:trPr>
        <w:tc>
          <w:tcPr>
            <w:tcW w:w="2202" w:type="dxa"/>
            <w:vMerge/>
          </w:tcPr>
          <w:p w:rsidR="00AE6E8B" w:rsidRDefault="00AE6E8B" w:rsidP="001B4690">
            <w:pPr>
              <w:rPr>
                <w:lang w:val="en-US"/>
              </w:rPr>
            </w:pPr>
          </w:p>
        </w:tc>
        <w:tc>
          <w:tcPr>
            <w:tcW w:w="2361" w:type="dxa"/>
          </w:tcPr>
          <w:p w:rsidR="00AE6E8B" w:rsidRDefault="00AE6E8B" w:rsidP="001B4690">
            <w:pPr>
              <w:jc w:val="left"/>
              <w:rPr>
                <w:lang w:val="en-US"/>
              </w:rPr>
            </w:pPr>
            <w:r>
              <w:t>Защитные приспособления</w:t>
            </w:r>
          </w:p>
        </w:tc>
        <w:tc>
          <w:tcPr>
            <w:tcW w:w="4499" w:type="dxa"/>
            <w:vAlign w:val="center"/>
          </w:tcPr>
          <w:p w:rsidR="00AE6E8B" w:rsidRPr="00133071" w:rsidRDefault="00AE6E8B" w:rsidP="001B4690">
            <w:pPr>
              <w:rPr>
                <w:lang w:val="en-US"/>
              </w:rPr>
            </w:pPr>
            <w:r>
              <w:t xml:space="preserve">- </w:t>
            </w:r>
            <w:r w:rsidRPr="00133071">
              <w:t>Ремни безопасности</w:t>
            </w:r>
            <w:r w:rsidRPr="00133071">
              <w:rPr>
                <w:lang w:val="en-US"/>
              </w:rPr>
              <w:t xml:space="preserve"> – </w:t>
            </w:r>
            <w:r w:rsidRPr="00FF67D8">
              <w:rPr>
                <w:color w:val="00B0F0"/>
              </w:rPr>
              <w:t>2 шт.</w:t>
            </w:r>
          </w:p>
        </w:tc>
      </w:tr>
    </w:tbl>
    <w:p w:rsidR="002830AA" w:rsidRDefault="002830AA"/>
    <w:p w:rsidR="00946624" w:rsidRPr="00946624" w:rsidRDefault="00946624">
      <w:pPr>
        <w:rPr>
          <w:lang w:val="ru-RU"/>
        </w:rPr>
      </w:pPr>
      <w:r>
        <w:rPr>
          <w:lang w:val="ru-RU"/>
        </w:rPr>
        <w:t>Доставка г. Кустанай</w:t>
      </w:r>
      <w:bookmarkStart w:id="0" w:name="_GoBack"/>
      <w:bookmarkEnd w:id="0"/>
    </w:p>
    <w:sectPr w:rsidR="00946624" w:rsidRPr="0094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8B"/>
    <w:rsid w:val="002830AA"/>
    <w:rsid w:val="00946624"/>
    <w:rsid w:val="00A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33B7"/>
  <w15:chartTrackingRefBased/>
  <w15:docId w15:val="{6A2ECE82-C69B-40A5-BE78-6C116817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8B"/>
    <w:pPr>
      <w:jc w:val="both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E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AE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2023-10-30T08:26:00Z</dcterms:created>
  <dcterms:modified xsi:type="dcterms:W3CDTF">2023-11-27T10:07:00Z</dcterms:modified>
</cp:coreProperties>
</file>